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7CA1D" w14:textId="7D135B84" w:rsidR="003C7E83" w:rsidRDefault="003C7E83" w:rsidP="003C7E83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10 вопросов </w:t>
      </w:r>
      <w:r>
        <w:rPr>
          <w:b/>
          <w:bCs/>
        </w:rPr>
        <w:t>об</w:t>
      </w:r>
      <w:bookmarkStart w:id="0" w:name="_GoBack"/>
      <w:bookmarkEnd w:id="0"/>
      <w:r>
        <w:rPr>
          <w:b/>
          <w:bCs/>
        </w:rPr>
        <w:t xml:space="preserve"> ОРКСЭ: зачем, про что, кто его преподает и какой модуль выбрать?</w:t>
      </w:r>
    </w:p>
    <w:p w14:paraId="7941768D" w14:textId="77777777" w:rsidR="003C7E83" w:rsidRDefault="003C7E83" w:rsidP="003C7E83">
      <w:pPr>
        <w:spacing w:line="240" w:lineRule="auto"/>
        <w:jc w:val="both"/>
      </w:pPr>
    </w:p>
    <w:p w14:paraId="5F6DEC04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1. Это обязательный предмет? Есть ли возможность от него отказаться?</w:t>
      </w:r>
    </w:p>
    <w:p w14:paraId="17044BC5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Предмет ОРКСЭ является обязательным для изучения в 4-м классе. Согласно нормативным документам, с 1 сентября 2012 года изучение предмета ОРКСЭ введено во всех образовательных организациях РФ, поэтому отказаться от него нельзя.</w:t>
      </w:r>
    </w:p>
    <w:p w14:paraId="1ADB70C7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2. Можно ли делегировать выбор модуля учителю или директору?</w:t>
      </w:r>
    </w:p>
    <w:p w14:paraId="6F823C36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Выбор одного из модулей ОРКСЭ по закону осуществляется родителями (законными представителями) обучающихся. Принятие решения о записи ребенка на изучение определенного модуля без согласия его родителей (законных представителей) не допускается. Представители школьной администрации, учителя, работники органов управления образованием ни в коем случае не должны выбирать за семью модуль курса, определять без учета мнения родителей ребенка, какой именно модуль он будет изучать.</w:t>
      </w:r>
    </w:p>
    <w:p w14:paraId="724CCD1D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3. Если нам в нашей школе не предоставили выбора модуля, что делать?</w:t>
      </w:r>
    </w:p>
    <w:p w14:paraId="0765C827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Если вам как родителю не предоставили возможность выбора модуля, например 80% родителей за изучение «Основ православной культуры», а вам предлагают выбрать «Основы светской этики», то следует обратиться к администрации школы с коллективным заявлением от родительского сообщества класса. Выбор модуля обязан быть предоставлен. О подготовке педагога к преподаванию модуля вы узнаете в 6-м пункте.</w:t>
      </w:r>
    </w:p>
    <w:p w14:paraId="66BC21F5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4. Может ли мой ребенок изучать несколько модулей одновременно, можно ли поменять модуль в процессе обучения и как это будет происходить?</w:t>
      </w:r>
    </w:p>
    <w:p w14:paraId="5A6FB122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Родителям необходимо выбрать только один модуль. В исключительных случаях родители (законные представители) могут изменить свой выбор модуля после подведения итогов родительских собраний. Для этого родители должны письменно обратиться к директору школы. Решение об удовлетворении такого заявления принимается директором по согласованию с педагогами, которые будут преподавать выбранный модуль. Изменение выбора оформляется новым заявлением родителей, которое хранится в школе вместе с первоначальным заявлением.</w:t>
      </w:r>
    </w:p>
    <w:p w14:paraId="09EB4C3B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5. Почему этот предмет включили в школьную программу, зачем он моему ребенку?</w:t>
      </w:r>
    </w:p>
    <w:p w14:paraId="22D835F9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 xml:space="preserve">В соответствии с распоряжением правительства Российской Федерации от 28 января 2012 г. № 84-р, начиная с 1 сентября 2012 года установлено обязательное изучение комплексного учебного курса «Основы религиозных культур и светской этики». Важно отметить, что это не склонение ребенка к выбору какой-то из традиционных религий, а культурологический предмет. </w:t>
      </w: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lastRenderedPageBreak/>
        <w:t>Он направлен на духовно-нравственное развитие ребенка в соответствии с семейными и общероссийскими ценностями. Согласитесь, что гораздо интересней ходить в картинную галерею, если вы знаете, что за сюжеты, например, из Ветхого или Нового завета изображены на картинах. В рамках изучения предмета дети узнают о нравственных принципах, об исторических и культурных традициях своей Родины, учатся быть добрее. Если открыть учебник, например, «Основ православной культуры», то вы увидите такие темы уроков, как «Россия — наша Родина», «Родители и дети», «Любовь — вершина добродетелей».</w:t>
      </w:r>
    </w:p>
    <w:p w14:paraId="5B9B5052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6. Откуда берутся преподаватели ОРКСЭ, в частности ОПК, и что делать, если у нас в школе их нет?</w:t>
      </w:r>
    </w:p>
    <w:p w14:paraId="706542D6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В педагогических вузах и колледжах действительно этому не учат. Вести учебные модули ОРКСЭ могут учителя, которые прошли обучение на курсах повышения квалификации и имеют документ установленного образца. Директор заранее направляет на обучение педагога, которого планируется поставить на преподавание того или иного модуля. За 12 лет с момента появления модуля появилось много качественных курсов подготовки. Как правило, преподавание модуля выбирают учителя младших классов (то есть классные руководители ваших детей) или преподаватели-предметники, которые уже имеют сильную гуманитарную базу.</w:t>
      </w:r>
    </w:p>
    <w:p w14:paraId="77C1FEE7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7. Сколько классов длится обучение ОРКСЭ?</w:t>
      </w:r>
    </w:p>
    <w:p w14:paraId="685CEB29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Предмет ОРКСЭ изучается только в 4-м классе в объеме 34 часа в год, то есть 1 час в неделю.</w:t>
      </w:r>
    </w:p>
    <w:p w14:paraId="4FB67EDA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8. Имеет ли право школа пригласить священнослужителя на урок или водить</w:t>
      </w:r>
      <w:r>
        <w:rPr>
          <w:rFonts w:ascii="Arial" w:eastAsia="Times New Roman" w:hAnsi="Arial" w:cs="Arial"/>
          <w:color w:val="050D0C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детей в церковь (мечеть, синагогу, буддийский храм)?</w:t>
      </w:r>
    </w:p>
    <w:p w14:paraId="272D4DCF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Такое решение может быть принято на уровне администрации школы по предварительному согласованию с родителями.</w:t>
      </w:r>
    </w:p>
    <w:p w14:paraId="100EC529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9. Что делать, если я категорически против любого из этих модулей?</w:t>
      </w:r>
    </w:p>
    <w:p w14:paraId="21AE69E6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Придется пересмотреть свое мнение. Данная позиция препятствует получению ребенком права на образование, что является нарушением </w:t>
      </w:r>
      <w:hyperlink r:id="rId5" w:tgtFrame="_blank" w:history="1">
        <w:r>
          <w:rPr>
            <w:rStyle w:val="a3"/>
            <w:rFonts w:ascii="Arial" w:eastAsia="Times New Roman" w:hAnsi="Arial" w:cs="Arial"/>
            <w:i/>
            <w:iCs/>
            <w:sz w:val="24"/>
            <w:szCs w:val="24"/>
            <w:lang w:eastAsia="ru-RU"/>
          </w:rPr>
          <w:t>Федерального закона от 29.12.2012 № 273-ФЗ (ред. от 25.12.2023) «Об образовании в Российской Федерации»</w:t>
        </w:r>
      </w:hyperlink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. Вы можете познакомиться с преподавателями, посмотреть учебники и, возможно, смените гнев на милость.</w:t>
      </w:r>
    </w:p>
    <w:p w14:paraId="3B215247" w14:textId="77777777" w:rsidR="003C7E83" w:rsidRDefault="003C7E83" w:rsidP="003C7E8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50D0C"/>
          <w:sz w:val="24"/>
          <w:szCs w:val="24"/>
          <w:lang w:eastAsia="ru-RU"/>
        </w:rPr>
        <w:t>10. Как я могу контролировать качество преподавания?</w:t>
      </w:r>
    </w:p>
    <w:p w14:paraId="085E50B4" w14:textId="77777777" w:rsidR="003C7E83" w:rsidRDefault="003C7E83" w:rsidP="003C7E83">
      <w:pPr>
        <w:spacing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Выстраивать доверительные отношения с ребенком, демонстрируя свою заинтересованность в изучаемых темах предмета ОРКСЭ. Проявлять активное участие в мероприятиях, проводимых в рамках изучения предмета. Не бояться задавать вопросы учителю на актуальные темы.</w:t>
      </w:r>
    </w:p>
    <w:p w14:paraId="254AB3E0" w14:textId="77777777" w:rsidR="003C7E83" w:rsidRDefault="003C7E83" w:rsidP="003C7E83">
      <w:pPr>
        <w:spacing w:before="360" w:after="360"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* Предмет «Основы религиозных культур и светской этики» включает в себя шесть модулей на выбор родителей ученика:</w:t>
      </w:r>
    </w:p>
    <w:p w14:paraId="3DE371D7" w14:textId="77777777" w:rsidR="003C7E83" w:rsidRDefault="003C7E83" w:rsidP="003C7E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lastRenderedPageBreak/>
        <w:t>«Основы православной культуры»;</w:t>
      </w:r>
    </w:p>
    <w:p w14:paraId="59931A4C" w14:textId="77777777" w:rsidR="003C7E83" w:rsidRDefault="003C7E83" w:rsidP="003C7E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«Основы исламской культуры»;</w:t>
      </w:r>
    </w:p>
    <w:p w14:paraId="7B64C39A" w14:textId="77777777" w:rsidR="003C7E83" w:rsidRDefault="003C7E83" w:rsidP="003C7E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«Основы буддийской культуры»;</w:t>
      </w:r>
    </w:p>
    <w:p w14:paraId="63B0DDA9" w14:textId="77777777" w:rsidR="003C7E83" w:rsidRDefault="003C7E83" w:rsidP="003C7E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«Основы иудейской культуры»;</w:t>
      </w:r>
    </w:p>
    <w:p w14:paraId="133479D5" w14:textId="77777777" w:rsidR="003C7E83" w:rsidRDefault="003C7E83" w:rsidP="003C7E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«Основы религиозных культур народов России»;</w:t>
      </w:r>
    </w:p>
    <w:p w14:paraId="5F32A742" w14:textId="77777777" w:rsidR="003C7E83" w:rsidRDefault="003C7E83" w:rsidP="003C7E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D0C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50D0C"/>
          <w:sz w:val="24"/>
          <w:szCs w:val="24"/>
          <w:lang w:eastAsia="ru-RU"/>
        </w:rPr>
        <w:t>«Основы светской этики».</w:t>
      </w:r>
    </w:p>
    <w:p w14:paraId="354788BC" w14:textId="77777777" w:rsidR="003C7E83" w:rsidRDefault="003C7E83" w:rsidP="003C7E83"/>
    <w:p w14:paraId="0E012D82" w14:textId="77777777" w:rsidR="0070048C" w:rsidRDefault="0070048C"/>
    <w:sectPr w:rsidR="00700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234A6"/>
    <w:multiLevelType w:val="multilevel"/>
    <w:tmpl w:val="FD04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94"/>
    <w:rsid w:val="003A2E94"/>
    <w:rsid w:val="003C7E83"/>
    <w:rsid w:val="0070048C"/>
    <w:rsid w:val="00C6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7482"/>
  <w15:chartTrackingRefBased/>
  <w15:docId w15:val="{CE478205-6D8E-46DA-854C-768D0FE5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E83"/>
    <w:pPr>
      <w:spacing w:line="256" w:lineRule="auto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7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1401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2024-02-05T19:58:00Z</dcterms:created>
  <dcterms:modified xsi:type="dcterms:W3CDTF">2024-02-05T19:59:00Z</dcterms:modified>
</cp:coreProperties>
</file>